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AFD" w:rsidRPr="00A07AFD" w:rsidRDefault="00A07AFD" w:rsidP="00A07AFD">
      <w:pPr>
        <w:spacing w:line="560" w:lineRule="exact"/>
        <w:rPr>
          <w:rFonts w:ascii="黑体" w:eastAsia="黑体" w:hAnsi="黑体" w:cs="仿宋_GB2312"/>
          <w:sz w:val="32"/>
          <w:szCs w:val="32"/>
        </w:rPr>
      </w:pPr>
      <w:r w:rsidRPr="00A07AFD">
        <w:rPr>
          <w:rFonts w:ascii="黑体" w:eastAsia="黑体" w:hAnsi="黑体" w:cs="仿宋_GB2312" w:hint="eastAsia"/>
          <w:sz w:val="32"/>
          <w:szCs w:val="32"/>
        </w:rPr>
        <w:t>附件1</w:t>
      </w:r>
    </w:p>
    <w:p w:rsidR="00A07AFD" w:rsidRPr="00A07AFD" w:rsidRDefault="00A07AFD" w:rsidP="00A07AFD">
      <w:pPr>
        <w:keepNext/>
        <w:keepLines/>
        <w:spacing w:line="560" w:lineRule="exact"/>
        <w:jc w:val="center"/>
        <w:outlineLvl w:val="0"/>
        <w:rPr>
          <w:rFonts w:ascii="方正小标宋简体" w:eastAsia="方正小标宋简体" w:hAnsi="方正小标宋简体" w:cs="方正小标宋简体"/>
          <w:b/>
          <w:bCs/>
          <w:kern w:val="44"/>
          <w:sz w:val="44"/>
          <w:szCs w:val="44"/>
        </w:rPr>
      </w:pPr>
      <w:r w:rsidRPr="00A07AFD">
        <w:rPr>
          <w:rFonts w:ascii="方正小标宋简体" w:eastAsia="方正小标宋简体" w:hAnsi="方正小标宋简体" w:cs="方正小标宋简体" w:hint="eastAsia"/>
          <w:b/>
          <w:bCs/>
          <w:kern w:val="44"/>
          <w:sz w:val="44"/>
          <w:szCs w:val="44"/>
        </w:rPr>
        <w:t>西安市科协学会服务平台（学会年检）</w:t>
      </w:r>
    </w:p>
    <w:p w:rsidR="00A07AFD" w:rsidRPr="00A07AFD" w:rsidRDefault="00A07AFD" w:rsidP="00A07AFD">
      <w:pPr>
        <w:keepNext/>
        <w:keepLines/>
        <w:spacing w:line="560" w:lineRule="exact"/>
        <w:jc w:val="center"/>
        <w:outlineLvl w:val="0"/>
        <w:rPr>
          <w:rFonts w:ascii="方正小标宋简体" w:eastAsia="方正小标宋简体" w:hAnsi="方正小标宋简体" w:cs="方正小标宋简体"/>
          <w:b/>
          <w:bCs/>
          <w:kern w:val="44"/>
          <w:sz w:val="44"/>
          <w:szCs w:val="44"/>
        </w:rPr>
      </w:pPr>
      <w:r w:rsidRPr="00A07AFD">
        <w:rPr>
          <w:rFonts w:ascii="方正小标宋简体" w:eastAsia="方正小标宋简体" w:hAnsi="方正小标宋简体" w:cs="方正小标宋简体" w:hint="eastAsia"/>
          <w:b/>
          <w:bCs/>
          <w:kern w:val="44"/>
          <w:sz w:val="44"/>
          <w:szCs w:val="44"/>
        </w:rPr>
        <w:t>操作手册</w:t>
      </w:r>
    </w:p>
    <w:p w:rsidR="00A07AFD" w:rsidRPr="00A07AFD" w:rsidRDefault="00A07AFD" w:rsidP="00A07AFD">
      <w:pPr>
        <w:spacing w:after="120" w:line="560" w:lineRule="exact"/>
        <w:ind w:firstLineChars="200" w:firstLine="640"/>
        <w:rPr>
          <w:rFonts w:ascii="黑体" w:eastAsia="黑体" w:hAnsi="黑体" w:cs="黑体"/>
          <w:szCs w:val="24"/>
        </w:rPr>
      </w:pPr>
      <w:r w:rsidRPr="00A07AFD">
        <w:rPr>
          <w:rFonts w:ascii="黑体" w:eastAsia="黑体" w:hAnsi="黑体" w:cs="黑体" w:hint="eastAsia"/>
          <w:sz w:val="32"/>
          <w:szCs w:val="32"/>
        </w:rPr>
        <w:t>一、登录</w:t>
      </w:r>
    </w:p>
    <w:p w:rsidR="00A07AFD" w:rsidRPr="00A07AFD" w:rsidRDefault="00A07AFD" w:rsidP="00A07AFD">
      <w:pPr>
        <w:spacing w:line="560" w:lineRule="exact"/>
        <w:ind w:firstLineChars="200" w:firstLine="480"/>
        <w:rPr>
          <w:rFonts w:ascii="仿宋_GB2312" w:eastAsia="仿宋_GB2312" w:hAnsi="仿宋_GB2312" w:cs="仿宋_GB2312"/>
          <w:sz w:val="32"/>
          <w:szCs w:val="32"/>
        </w:rPr>
      </w:pPr>
      <w:r w:rsidRPr="00A07AFD">
        <w:rPr>
          <w:rFonts w:ascii="Calibri" w:eastAsia="宋体" w:hAnsi="Calibri" w:cs="Times New Roman" w:hint="eastAsia"/>
          <w:sz w:val="24"/>
          <w:szCs w:val="24"/>
          <w:lang w:bidi="ar"/>
        </w:rPr>
        <w:t>使用浏览器打开地址</w:t>
      </w:r>
      <w:r w:rsidRPr="00A07AFD">
        <w:rPr>
          <w:rFonts w:ascii="Calibri" w:eastAsia="宋体" w:hAnsi="Calibri" w:cs="Times New Roman" w:hint="eastAsia"/>
          <w:sz w:val="24"/>
          <w:szCs w:val="24"/>
          <w:lang w:bidi="ar"/>
        </w:rPr>
        <w:t>http://xakx.octabox.cn/new/login</w:t>
      </w:r>
      <w:r w:rsidRPr="00A07AFD">
        <w:rPr>
          <w:rFonts w:ascii="Calibri" w:eastAsia="宋体" w:hAnsi="Calibri" w:cs="Times New Roman" w:hint="eastAsia"/>
          <w:sz w:val="24"/>
          <w:szCs w:val="24"/>
          <w:lang w:bidi="ar"/>
        </w:rPr>
        <w:t>，各学会明确一名负责人，通过短信激活账号，激活后通过账号</w:t>
      </w:r>
      <w:r w:rsidRPr="00A07AFD">
        <w:rPr>
          <w:rFonts w:ascii="Calibri" w:eastAsia="宋体" w:hAnsi="Calibri" w:cs="Times New Roman" w:hint="eastAsia"/>
          <w:sz w:val="24"/>
          <w:szCs w:val="24"/>
          <w:lang w:bidi="ar"/>
        </w:rPr>
        <w:t>+</w:t>
      </w:r>
      <w:r w:rsidRPr="00A07AFD">
        <w:rPr>
          <w:rFonts w:ascii="Calibri" w:eastAsia="宋体" w:hAnsi="Calibri" w:cs="Times New Roman" w:hint="eastAsia"/>
          <w:sz w:val="24"/>
          <w:szCs w:val="24"/>
          <w:lang w:bidi="ar"/>
        </w:rPr>
        <w:t>密码或手机验证码登录学会平台。</w:t>
      </w:r>
    </w:p>
    <w:p w:rsidR="00A07AFD" w:rsidRPr="00A07AFD" w:rsidRDefault="00A07AFD" w:rsidP="00A07AFD">
      <w:pPr>
        <w:rPr>
          <w:rFonts w:ascii="仿宋_GB2312" w:eastAsia="仿宋_GB2312" w:hAnsi="仿宋_GB2312" w:cs="仿宋_GB2312"/>
          <w:sz w:val="32"/>
          <w:szCs w:val="32"/>
        </w:rPr>
      </w:pPr>
      <w:r w:rsidRPr="00A07AFD">
        <w:rPr>
          <w:rFonts w:ascii="仿宋_GB2312" w:eastAsia="仿宋_GB2312" w:hAnsi="仿宋_GB2312" w:cs="仿宋_GB2312"/>
          <w:noProof/>
          <w:sz w:val="32"/>
          <w:szCs w:val="32"/>
        </w:rPr>
        <w:drawing>
          <wp:inline distT="0" distB="0" distL="0" distR="0" wp14:anchorId="40CF2C10" wp14:editId="66DA41F2">
            <wp:extent cx="5264785" cy="36068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785" cy="360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AFD" w:rsidRPr="00A07AFD" w:rsidRDefault="00A07AFD" w:rsidP="00A07AFD">
      <w:pPr>
        <w:spacing w:after="120"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A07AFD">
        <w:rPr>
          <w:rFonts w:ascii="黑体" w:eastAsia="黑体" w:hAnsi="黑体" w:cs="黑体" w:hint="eastAsia"/>
          <w:sz w:val="32"/>
          <w:szCs w:val="32"/>
        </w:rPr>
        <w:t>二、进入“学会年检”模块</w:t>
      </w:r>
    </w:p>
    <w:p w:rsidR="00A07AFD" w:rsidRPr="00A07AFD" w:rsidRDefault="00A07AFD" w:rsidP="00A07AFD">
      <w:pPr>
        <w:spacing w:line="560" w:lineRule="exact"/>
        <w:ind w:firstLineChars="200" w:firstLine="480"/>
        <w:rPr>
          <w:rFonts w:ascii="Calibri" w:eastAsia="宋体" w:hAnsi="Calibri" w:cs="Times New Roman"/>
          <w:sz w:val="24"/>
          <w:szCs w:val="24"/>
          <w:lang w:bidi="ar"/>
        </w:rPr>
      </w:pPr>
      <w:r w:rsidRPr="00A07AFD">
        <w:rPr>
          <w:rFonts w:ascii="Calibri" w:eastAsia="宋体" w:hAnsi="Calibri" w:cs="Times New Roman" w:hint="eastAsia"/>
          <w:sz w:val="24"/>
          <w:szCs w:val="24"/>
          <w:lang w:bidi="ar"/>
        </w:rPr>
        <w:t>学会完成年检工作后，在“学会年检”模块添加年检工作报备，填写年检结论并提交（保存）。提交后，在页面右侧可以看到市科协审批进度，审批前可撤销并重新上传。</w:t>
      </w:r>
    </w:p>
    <w:p w:rsidR="00A07AFD" w:rsidRPr="00A07AFD" w:rsidRDefault="00A07AFD" w:rsidP="00A07AFD">
      <w:pPr>
        <w:spacing w:line="560" w:lineRule="exact"/>
        <w:ind w:firstLineChars="200" w:firstLine="480"/>
        <w:rPr>
          <w:rFonts w:ascii="Calibri" w:eastAsia="宋体" w:hAnsi="Calibri" w:cs="Times New Roman"/>
          <w:sz w:val="24"/>
          <w:szCs w:val="24"/>
          <w:lang w:bidi="ar"/>
        </w:rPr>
      </w:pPr>
      <w:r w:rsidRPr="00A07AFD">
        <w:rPr>
          <w:rFonts w:ascii="Calibri" w:eastAsia="宋体" w:hAnsi="Calibri" w:cs="Times New Roman" w:hint="eastAsia"/>
          <w:sz w:val="24"/>
          <w:szCs w:val="24"/>
          <w:lang w:bidi="ar"/>
        </w:rPr>
        <w:t>之后每年可逐年添加报备。</w:t>
      </w:r>
    </w:p>
    <w:p w:rsidR="00A07AFD" w:rsidRPr="00A07AFD" w:rsidRDefault="00A07AFD" w:rsidP="00A07AFD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 w:rsidRPr="00A07AFD">
        <w:rPr>
          <w:rFonts w:ascii="仿宋_GB2312" w:eastAsia="仿宋_GB2312" w:hAnsi="仿宋_GB2312" w:cs="仿宋_GB2312"/>
          <w:noProof/>
          <w:sz w:val="32"/>
          <w:szCs w:val="32"/>
        </w:rPr>
        <w:lastRenderedPageBreak/>
        <w:drawing>
          <wp:inline distT="0" distB="0" distL="0" distR="0" wp14:anchorId="5E20BC7A" wp14:editId="28EB6CD0">
            <wp:extent cx="5264785" cy="1976755"/>
            <wp:effectExtent l="0" t="0" r="0" b="444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785" cy="197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AFD" w:rsidRPr="00A07AFD" w:rsidRDefault="00A07AFD" w:rsidP="00A07AFD">
      <w:pPr>
        <w:spacing w:after="120"/>
        <w:ind w:firstLine="640"/>
        <w:rPr>
          <w:rFonts w:ascii="Calibri" w:eastAsia="宋体" w:hAnsi="Calibri" w:cs="Times New Roman"/>
          <w:szCs w:val="24"/>
        </w:rPr>
      </w:pPr>
    </w:p>
    <w:p w:rsidR="00A07AFD" w:rsidRPr="00A07AFD" w:rsidRDefault="00A07AFD" w:rsidP="00A07AFD">
      <w:pPr>
        <w:widowControl/>
        <w:adjustRightInd w:val="0"/>
        <w:ind w:firstLine="640"/>
        <w:textAlignment w:val="baseline"/>
        <w:rPr>
          <w:rFonts w:ascii="Calibri" w:eastAsia="楷体_GB2312" w:hAnsi="Calibri" w:cs="Times New Roman"/>
          <w:kern w:val="0"/>
          <w:sz w:val="24"/>
          <w:szCs w:val="20"/>
        </w:rPr>
      </w:pPr>
      <w:bookmarkStart w:id="0" w:name="_GoBack"/>
      <w:r w:rsidRPr="00A07AFD">
        <w:rPr>
          <w:rFonts w:ascii="Calibri" w:eastAsia="楷体_GB2312" w:hAnsi="Calibri" w:cs="Times New Roman"/>
          <w:noProof/>
          <w:kern w:val="0"/>
          <w:sz w:val="24"/>
          <w:szCs w:val="20"/>
        </w:rPr>
        <w:drawing>
          <wp:inline distT="0" distB="0" distL="0" distR="0" wp14:anchorId="6ABA2EE4" wp14:editId="03A5DE0A">
            <wp:extent cx="5256530" cy="2287905"/>
            <wp:effectExtent l="0" t="0" r="127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530" cy="228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07AFD" w:rsidRPr="00A07AFD" w:rsidRDefault="00A07AFD" w:rsidP="00A07AFD">
      <w:pPr>
        <w:spacing w:after="120"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</w:p>
    <w:p w:rsidR="00A07AFD" w:rsidRPr="00A07AFD" w:rsidRDefault="00A07AFD" w:rsidP="00A07AFD">
      <w:pPr>
        <w:spacing w:after="120"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A07AFD">
        <w:rPr>
          <w:rFonts w:ascii="黑体" w:eastAsia="黑体" w:hAnsi="黑体" w:cs="黑体" w:hint="eastAsia"/>
          <w:sz w:val="32"/>
          <w:szCs w:val="32"/>
        </w:rPr>
        <w:t>技术支持联系电话：孙静 13606181034</w:t>
      </w:r>
    </w:p>
    <w:p w:rsidR="00A07AFD" w:rsidRPr="00A07AFD" w:rsidRDefault="00A07AFD" w:rsidP="00A07AFD">
      <w:pPr>
        <w:spacing w:after="120"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</w:p>
    <w:p w:rsidR="0074001D" w:rsidRPr="00A07AFD" w:rsidRDefault="00437C2B" w:rsidP="00285B4A">
      <w:pPr>
        <w:ind w:firstLine="640"/>
      </w:pPr>
    </w:p>
    <w:sectPr w:rsidR="0074001D" w:rsidRPr="00A07A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C2B" w:rsidRDefault="00437C2B" w:rsidP="00285B4A">
      <w:r>
        <w:separator/>
      </w:r>
    </w:p>
  </w:endnote>
  <w:endnote w:type="continuationSeparator" w:id="0">
    <w:p w:rsidR="00437C2B" w:rsidRDefault="00437C2B" w:rsidP="00285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C2B" w:rsidRDefault="00437C2B" w:rsidP="00285B4A">
      <w:r>
        <w:separator/>
      </w:r>
    </w:p>
  </w:footnote>
  <w:footnote w:type="continuationSeparator" w:id="0">
    <w:p w:rsidR="00437C2B" w:rsidRDefault="00437C2B" w:rsidP="00285B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3C4"/>
    <w:rsid w:val="00285B4A"/>
    <w:rsid w:val="00437C2B"/>
    <w:rsid w:val="00666A53"/>
    <w:rsid w:val="009B686B"/>
    <w:rsid w:val="00A07AFD"/>
    <w:rsid w:val="00B6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5B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5B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5B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5B4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07AF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07AF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5B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5B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5B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5B4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07AF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07A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123</Words>
  <Characters>131</Characters>
  <Application>Microsoft Office Word</Application>
  <DocSecurity>0</DocSecurity>
  <Lines>6</Lines>
  <Paragraphs>6</Paragraphs>
  <ScaleCrop>false</ScaleCrop>
  <Company>微软中国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2024-04-07T08:35:00Z</dcterms:created>
  <dcterms:modified xsi:type="dcterms:W3CDTF">2024-04-07T08:42:00Z</dcterms:modified>
</cp:coreProperties>
</file>