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C6" w:rsidRPr="00D06080" w:rsidRDefault="00E555C6" w:rsidP="00E555C6">
      <w:pPr>
        <w:jc w:val="left"/>
        <w:rPr>
          <w:rFonts w:ascii="宋体" w:hAnsi="宋体"/>
          <w:color w:val="000000"/>
          <w:sz w:val="32"/>
          <w:szCs w:val="32"/>
        </w:rPr>
      </w:pPr>
      <w:r w:rsidRPr="00D06080">
        <w:rPr>
          <w:rFonts w:ascii="宋体" w:hAnsi="宋体" w:hint="eastAsia"/>
          <w:color w:val="000000"/>
          <w:sz w:val="32"/>
          <w:szCs w:val="32"/>
        </w:rPr>
        <w:t>附件</w:t>
      </w:r>
    </w:p>
    <w:p w:rsidR="00E555C6" w:rsidRDefault="00E555C6" w:rsidP="00E555C6">
      <w:pPr>
        <w:jc w:val="center"/>
        <w:rPr>
          <w:rFonts w:ascii="黑体" w:eastAsia="黑体"/>
          <w:color w:val="000000"/>
          <w:sz w:val="36"/>
          <w:szCs w:val="36"/>
        </w:rPr>
      </w:pPr>
    </w:p>
    <w:p w:rsidR="00E555C6" w:rsidRPr="003613F7" w:rsidRDefault="00E555C6" w:rsidP="00E555C6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3613F7">
        <w:rPr>
          <w:rFonts w:ascii="方正小标宋简体" w:eastAsia="方正小标宋简体" w:hint="eastAsia"/>
          <w:color w:val="000000"/>
          <w:sz w:val="36"/>
          <w:szCs w:val="36"/>
        </w:rPr>
        <w:t>西安市科协决策咨询课题管理办法（修订）</w:t>
      </w:r>
    </w:p>
    <w:p w:rsidR="00E555C6" w:rsidRDefault="00E555C6" w:rsidP="00E555C6">
      <w:pPr>
        <w:jc w:val="center"/>
        <w:rPr>
          <w:rFonts w:ascii="黑体" w:eastAsia="黑体"/>
          <w:sz w:val="32"/>
          <w:szCs w:val="32"/>
        </w:rPr>
      </w:pPr>
    </w:p>
    <w:p w:rsidR="00E555C6" w:rsidRDefault="00E555C6" w:rsidP="00E555C6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sz w:val="32"/>
          <w:szCs w:val="32"/>
        </w:rPr>
        <w:t>第一章  总则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第一条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根据中国科协建设高水平科技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创新智库工作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要求，为进一步规范西安市科协决策咨询工作的管理，实现课题研究及工作流程的科学化、规范化、制度化，保证各项工作的顺利实施，特制定本办法。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第二条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开展决策咨询课题研究工作，旨在提高广大科技工作者开展决策咨询工作的针对性、有效性，推动科协系统决策咨询工作不断迈上新台阶，</w:t>
      </w:r>
      <w:r w:rsidRPr="00C15A3C">
        <w:rPr>
          <w:rFonts w:ascii="仿宋_GB2312" w:eastAsia="仿宋_GB2312" w:hint="eastAsia"/>
          <w:color w:val="000000"/>
          <w:sz w:val="32"/>
          <w:szCs w:val="32"/>
        </w:rPr>
        <w:t>切实履行科协组织服务党和政府科学决策职能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第三条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决策咨询课题研究工作采取公开征集、专家评议、择优选用的原则。</w:t>
      </w:r>
    </w:p>
    <w:p w:rsidR="00E555C6" w:rsidRDefault="00E555C6" w:rsidP="00E555C6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E555C6" w:rsidRDefault="00E555C6" w:rsidP="00E555C6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第二章  选题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第四条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选题是科技工作者开展调研的方向和提出建议的依据，应以政府关注、科技相关为基本原则，突出科协特色，紧紧围绕经济社会发展中的重大问题、改革发展稳定中的热点问题和关系人民群众切身利益的突出问题，体现宏观性、战略性、前瞻性。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 xml:space="preserve">第五条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选题应充分体现支撑决策、服务决策的宗旨，体现跨学科、跨领域、综合集成的优势，体现实事求是、注重调查研究及决策咨询的特点，方向准确、思路清晰，体现科学性、针对性和可操作性。</w:t>
      </w:r>
    </w:p>
    <w:p w:rsidR="00E555C6" w:rsidRPr="00323837" w:rsidRDefault="00E555C6" w:rsidP="00E555C6">
      <w:pPr>
        <w:spacing w:line="560" w:lineRule="exact"/>
        <w:ind w:firstLineChars="223" w:firstLine="71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第六条  </w:t>
      </w:r>
      <w:r>
        <w:rPr>
          <w:rFonts w:ascii="仿宋_GB2312" w:eastAsia="仿宋_GB2312" w:hint="eastAsia"/>
          <w:color w:val="000000"/>
          <w:sz w:val="32"/>
          <w:szCs w:val="32"/>
        </w:rPr>
        <w:t>市科协</w:t>
      </w:r>
      <w:r w:rsidRPr="00BE5322">
        <w:rPr>
          <w:rFonts w:ascii="仿宋_GB2312" w:eastAsia="仿宋_GB2312" w:hint="eastAsia"/>
          <w:color w:val="000000"/>
          <w:sz w:val="32"/>
          <w:szCs w:val="32"/>
        </w:rPr>
        <w:t>每年公开广泛征集选题</w:t>
      </w:r>
      <w:r>
        <w:rPr>
          <w:rFonts w:ascii="仿宋_GB2312" w:eastAsia="仿宋_GB2312" w:hint="eastAsia"/>
          <w:color w:val="000000"/>
          <w:sz w:val="32"/>
          <w:szCs w:val="32"/>
        </w:rPr>
        <w:t>，相关部门</w:t>
      </w:r>
      <w:r w:rsidRPr="0020397F">
        <w:rPr>
          <w:rFonts w:ascii="仿宋_GB2312" w:eastAsia="仿宋_GB2312" w:hint="eastAsia"/>
          <w:color w:val="000000"/>
          <w:sz w:val="32"/>
          <w:szCs w:val="32"/>
        </w:rPr>
        <w:t>对选题进行初</w:t>
      </w:r>
      <w:r>
        <w:rPr>
          <w:rFonts w:ascii="仿宋_GB2312" w:eastAsia="仿宋_GB2312" w:hint="eastAsia"/>
          <w:color w:val="000000"/>
          <w:sz w:val="32"/>
          <w:szCs w:val="32"/>
        </w:rPr>
        <w:t>审</w:t>
      </w:r>
      <w:r w:rsidRPr="0020397F">
        <w:rPr>
          <w:rFonts w:ascii="仿宋_GB2312" w:eastAsia="仿宋_GB2312" w:hint="eastAsia"/>
          <w:color w:val="000000"/>
          <w:sz w:val="32"/>
          <w:szCs w:val="32"/>
        </w:rPr>
        <w:t>，组织</w:t>
      </w:r>
      <w:r>
        <w:rPr>
          <w:rFonts w:ascii="仿宋_GB2312" w:eastAsia="仿宋_GB2312" w:hint="eastAsia"/>
          <w:color w:val="000000"/>
          <w:sz w:val="32"/>
          <w:szCs w:val="32"/>
        </w:rPr>
        <w:t>专家进行评议</w:t>
      </w:r>
      <w:r w:rsidRPr="0020397F"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提出选题建议，市科协主席办公会研究审定后，</w:t>
      </w:r>
      <w:r w:rsidRPr="0020397F">
        <w:rPr>
          <w:rFonts w:ascii="仿宋_GB2312" w:eastAsia="仿宋_GB2312" w:hint="eastAsia"/>
          <w:color w:val="000000"/>
          <w:sz w:val="32"/>
          <w:szCs w:val="32"/>
        </w:rPr>
        <w:t>选题目录面向社会予以公布，接受公开申报。</w:t>
      </w:r>
    </w:p>
    <w:p w:rsidR="00E555C6" w:rsidRDefault="00E555C6" w:rsidP="00E555C6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E555C6" w:rsidRDefault="00E555C6" w:rsidP="00E555C6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第三章  申报</w:t>
      </w:r>
    </w:p>
    <w:p w:rsidR="00E555C6" w:rsidRPr="00131D5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第七条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课题申报单位</w:t>
      </w:r>
      <w:r w:rsidRPr="00131D56">
        <w:rPr>
          <w:rFonts w:ascii="仿宋_GB2312" w:eastAsia="仿宋_GB2312" w:hint="eastAsia"/>
          <w:color w:val="000000"/>
          <w:sz w:val="32"/>
          <w:szCs w:val="32"/>
        </w:rPr>
        <w:t>是</w:t>
      </w:r>
      <w:r>
        <w:rPr>
          <w:rFonts w:ascii="仿宋_GB2312" w:eastAsia="仿宋_GB2312" w:hint="eastAsia"/>
          <w:color w:val="000000"/>
          <w:sz w:val="32"/>
          <w:szCs w:val="32"/>
        </w:rPr>
        <w:t>西安市域</w:t>
      </w:r>
      <w:r w:rsidRPr="00131D56">
        <w:rPr>
          <w:rFonts w:ascii="仿宋_GB2312" w:eastAsia="仿宋_GB2312" w:hint="eastAsia"/>
          <w:color w:val="000000"/>
          <w:sz w:val="32"/>
          <w:szCs w:val="32"/>
        </w:rPr>
        <w:t>内的党政机关、高等院校、科研院所、企事业单位及学会（协会）、区县科协、园区科协和其他社会组织</w:t>
      </w:r>
      <w:r>
        <w:rPr>
          <w:rFonts w:ascii="仿宋_GB2312" w:eastAsia="仿宋_GB2312" w:hint="eastAsia"/>
          <w:color w:val="000000"/>
          <w:sz w:val="32"/>
          <w:szCs w:val="32"/>
        </w:rPr>
        <w:t>，申报单位须具有完成课题必备的人才条件和物质条件，</w:t>
      </w:r>
      <w:r w:rsidRPr="00131D56">
        <w:rPr>
          <w:rFonts w:ascii="仿宋_GB2312" w:eastAsia="仿宋_GB2312" w:hint="eastAsia"/>
          <w:color w:val="000000"/>
          <w:sz w:val="32"/>
          <w:szCs w:val="32"/>
        </w:rPr>
        <w:t>不接受个人直接申报。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第八条  </w:t>
      </w:r>
      <w:r w:rsidRPr="00131D56">
        <w:rPr>
          <w:rFonts w:ascii="仿宋_GB2312" w:eastAsia="仿宋_GB2312" w:hint="eastAsia"/>
          <w:color w:val="000000"/>
          <w:sz w:val="32"/>
          <w:szCs w:val="32"/>
        </w:rPr>
        <w:t>申报课题的负责人及研究团队应</w:t>
      </w:r>
      <w:r>
        <w:rPr>
          <w:rFonts w:ascii="仿宋_GB2312" w:eastAsia="仿宋_GB2312" w:hint="eastAsia"/>
          <w:color w:val="000000"/>
          <w:sz w:val="32"/>
          <w:szCs w:val="32"/>
        </w:rPr>
        <w:t>在相关研究领域具有较高的学术造诣，具有从事决策咨询课题研究的相关经历，</w:t>
      </w:r>
      <w:r w:rsidRPr="00131D56">
        <w:rPr>
          <w:rFonts w:ascii="仿宋_GB2312" w:eastAsia="仿宋_GB2312" w:hint="eastAsia"/>
          <w:color w:val="000000"/>
          <w:sz w:val="32"/>
          <w:szCs w:val="32"/>
        </w:rPr>
        <w:t>熟悉所在研究领域的公共政策。</w:t>
      </w:r>
      <w:r>
        <w:rPr>
          <w:rFonts w:ascii="仿宋_GB2312" w:eastAsia="仿宋_GB2312" w:hint="eastAsia"/>
          <w:color w:val="000000"/>
          <w:sz w:val="32"/>
          <w:szCs w:val="32"/>
        </w:rPr>
        <w:t>一般情况下，在曾主持的课题未完成时，不得申请主持新的课题。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第九条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课题每年申报一次,</w:t>
      </w:r>
      <w:r w:rsidRPr="00C829B2">
        <w:rPr>
          <w:rFonts w:ascii="仿宋_GB2312" w:eastAsia="仿宋_GB2312" w:hint="eastAsia"/>
          <w:color w:val="000000"/>
          <w:sz w:val="32"/>
          <w:szCs w:val="32"/>
        </w:rPr>
        <w:t>完成期限一般为3-6个月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 w:rsidRPr="000E1D00">
        <w:rPr>
          <w:rFonts w:ascii="仿宋_GB2312" w:eastAsia="仿宋_GB2312" w:hint="eastAsia"/>
          <w:color w:val="000000"/>
          <w:sz w:val="32"/>
          <w:szCs w:val="32"/>
        </w:rPr>
        <w:t>课题组须按要求认真填写《西安市科协决策咨询课</w:t>
      </w:r>
      <w:r>
        <w:rPr>
          <w:rFonts w:ascii="仿宋_GB2312" w:eastAsia="仿宋_GB2312" w:hint="eastAsia"/>
          <w:color w:val="000000"/>
          <w:sz w:val="32"/>
          <w:szCs w:val="32"/>
        </w:rPr>
        <w:t>题申报书》。申报单位须对《课题申报书》内容进行审查。申报应实事求是、表述准确。</w:t>
      </w:r>
    </w:p>
    <w:p w:rsidR="00E555C6" w:rsidRDefault="00E555C6" w:rsidP="00E555C6">
      <w:pPr>
        <w:jc w:val="center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color w:val="000000"/>
          <w:sz w:val="32"/>
          <w:szCs w:val="32"/>
        </w:rPr>
        <w:lastRenderedPageBreak/>
        <w:t>第四章  立项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第十条  </w:t>
      </w:r>
      <w:r>
        <w:rPr>
          <w:rFonts w:ascii="仿宋_GB2312" w:eastAsia="仿宋_GB2312" w:hint="eastAsia"/>
          <w:color w:val="000000"/>
          <w:sz w:val="32"/>
          <w:szCs w:val="32"/>
        </w:rPr>
        <w:t>市科协相关部门对申报书进行初审，组织召开立项评审会，评审结果报市科协党组会研究审定。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第十一条  </w:t>
      </w:r>
      <w:r w:rsidRPr="001E42BE">
        <w:rPr>
          <w:rFonts w:ascii="仿宋_GB2312" w:eastAsia="仿宋_GB2312" w:hint="eastAsia"/>
          <w:color w:val="000000"/>
          <w:sz w:val="32"/>
          <w:szCs w:val="32"/>
        </w:rPr>
        <w:t>多个单位申报同一课题时，同等条件下</w:t>
      </w:r>
      <w:r>
        <w:rPr>
          <w:rFonts w:ascii="仿宋_GB2312" w:eastAsia="仿宋_GB2312" w:hint="eastAsia"/>
          <w:color w:val="000000"/>
          <w:sz w:val="32"/>
          <w:szCs w:val="32"/>
        </w:rPr>
        <w:t>，具有较高决策咨询价值的课题，予以优先考虑；申请单位有配套资金资助的，予以优先考虑；申请单位曾进行过课题研究并取得相关成果的，予以优先考虑；</w:t>
      </w:r>
      <w:r w:rsidRPr="00755FEC">
        <w:rPr>
          <w:rFonts w:ascii="仿宋_GB2312" w:eastAsia="仿宋_GB2312" w:hint="eastAsia"/>
          <w:color w:val="000000"/>
          <w:sz w:val="32"/>
          <w:szCs w:val="32"/>
        </w:rPr>
        <w:t>申请单位是</w:t>
      </w:r>
      <w:r>
        <w:rPr>
          <w:rFonts w:ascii="仿宋_GB2312" w:eastAsia="仿宋_GB2312" w:hint="eastAsia"/>
          <w:color w:val="000000"/>
          <w:sz w:val="32"/>
          <w:szCs w:val="32"/>
        </w:rPr>
        <w:t>该课题</w:t>
      </w:r>
      <w:r w:rsidRPr="00755FEC">
        <w:rPr>
          <w:rFonts w:ascii="仿宋_GB2312" w:eastAsia="仿宋_GB2312"/>
          <w:color w:val="000000"/>
          <w:sz w:val="32"/>
          <w:szCs w:val="32"/>
        </w:rPr>
        <w:t>提出单位</w:t>
      </w:r>
      <w:r>
        <w:rPr>
          <w:rFonts w:ascii="仿宋_GB2312" w:eastAsia="仿宋_GB2312" w:hint="eastAsia"/>
          <w:color w:val="000000"/>
          <w:sz w:val="32"/>
          <w:szCs w:val="32"/>
        </w:rPr>
        <w:t>的，予以优先考虑。</w:t>
      </w:r>
    </w:p>
    <w:p w:rsidR="00E555C6" w:rsidRPr="00C26D1A" w:rsidRDefault="00E555C6" w:rsidP="00E555C6">
      <w:pPr>
        <w:pStyle w:val="a3"/>
        <w:shd w:val="clear" w:color="auto" w:fill="FFFFFF"/>
        <w:spacing w:before="216" w:beforeAutospacing="0" w:after="216" w:afterAutospacing="0" w:line="480" w:lineRule="atLeast"/>
        <w:ind w:firstLine="480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第十二条  </w:t>
      </w:r>
      <w:r w:rsidRPr="00C26D1A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对拟立项课题、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资助</w:t>
      </w:r>
      <w:r w:rsidRPr="00C26D1A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经费及承担单位在市科协网站公示，公示期为5个工作日。公示期满后，对没有异议或反映问题不影响立项的，下达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课题</w:t>
      </w:r>
      <w:r w:rsidRPr="00C26D1A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立项通知，签订</w:t>
      </w:r>
      <w:r>
        <w:rPr>
          <w:rFonts w:ascii="仿宋_GB2312" w:eastAsia="仿宋_GB2312" w:hint="eastAsia"/>
          <w:color w:val="000000"/>
          <w:sz w:val="32"/>
          <w:szCs w:val="32"/>
        </w:rPr>
        <w:t>《西安市科协决策咨询课题任务书》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，作为</w:t>
      </w:r>
      <w:r>
        <w:rPr>
          <w:rFonts w:ascii="仿宋_GB2312" w:eastAsia="仿宋_GB2312" w:hint="eastAsia"/>
          <w:color w:val="000000"/>
          <w:sz w:val="32"/>
          <w:szCs w:val="32"/>
        </w:rPr>
        <w:t>课题实施、工作检查、成果验收及经费监督的依据。</w:t>
      </w:r>
    </w:p>
    <w:p w:rsidR="00E555C6" w:rsidRDefault="00E555C6" w:rsidP="00E555C6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E555C6" w:rsidRDefault="00E555C6" w:rsidP="00E555C6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第五章  经费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第十三条  </w:t>
      </w:r>
      <w:r>
        <w:rPr>
          <w:rFonts w:ascii="仿宋_GB2312" w:eastAsia="仿宋_GB2312" w:hint="eastAsia"/>
          <w:color w:val="000000"/>
          <w:sz w:val="32"/>
          <w:szCs w:val="32"/>
        </w:rPr>
        <w:t>课题资助经费原则上按每个项目额度1-5万元支持，也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可斟情划定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第十四条  </w:t>
      </w:r>
      <w:r>
        <w:rPr>
          <w:rFonts w:ascii="仿宋_GB2312" w:eastAsia="仿宋_GB2312" w:hint="eastAsia"/>
          <w:color w:val="000000"/>
          <w:sz w:val="32"/>
          <w:szCs w:val="32"/>
        </w:rPr>
        <w:t>课题资助经费分两次拨付。签订任务书即拨付70%经费；决策咨询课题研究成果提交后，验收合格后再拨付剩余的30%经费。在限定工作日期间，质量仍达不到要求的，将视情况扣减资助经费。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EC1E2D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第十五条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</w:t>
      </w:r>
      <w:r w:rsidRPr="00EC1E2D">
        <w:rPr>
          <w:rFonts w:ascii="仿宋_GB2312" w:eastAsia="仿宋_GB2312" w:hint="eastAsia"/>
          <w:color w:val="000000"/>
          <w:sz w:val="32"/>
          <w:szCs w:val="32"/>
        </w:rPr>
        <w:t>课题</w:t>
      </w:r>
      <w:r>
        <w:rPr>
          <w:rFonts w:ascii="仿宋_GB2312" w:eastAsia="仿宋_GB2312" w:hint="eastAsia"/>
          <w:color w:val="000000"/>
          <w:sz w:val="32"/>
          <w:szCs w:val="32"/>
        </w:rPr>
        <w:t>资助</w:t>
      </w:r>
      <w:r w:rsidRPr="00EC1E2D">
        <w:rPr>
          <w:rFonts w:ascii="仿宋_GB2312" w:eastAsia="仿宋_GB2312" w:hint="eastAsia"/>
          <w:color w:val="000000"/>
          <w:sz w:val="32"/>
          <w:szCs w:val="32"/>
        </w:rPr>
        <w:t>经费由承担单位纳入财务统一管理，单独核算，按照财务管理制度和本办法的具体规定执行。</w:t>
      </w:r>
      <w:r>
        <w:rPr>
          <w:rFonts w:ascii="仿宋_GB2312" w:eastAsia="仿宋_GB2312" w:hint="eastAsia"/>
          <w:color w:val="000000"/>
          <w:sz w:val="32"/>
          <w:szCs w:val="32"/>
        </w:rPr>
        <w:t>课题</w:t>
      </w:r>
      <w:r w:rsidRPr="00EC1E2D">
        <w:rPr>
          <w:rFonts w:ascii="仿宋_GB2312" w:eastAsia="仿宋_GB2312" w:hint="eastAsia"/>
          <w:color w:val="000000"/>
          <w:sz w:val="32"/>
          <w:szCs w:val="32"/>
        </w:rPr>
        <w:t>资助经费主要用于课题研究所需，课题</w:t>
      </w:r>
      <w:r>
        <w:rPr>
          <w:rFonts w:ascii="仿宋_GB2312" w:eastAsia="仿宋_GB2312" w:hint="eastAsia"/>
          <w:color w:val="000000"/>
          <w:sz w:val="32"/>
          <w:szCs w:val="32"/>
        </w:rPr>
        <w:t>资助</w:t>
      </w:r>
      <w:r w:rsidRPr="00EC1E2D">
        <w:rPr>
          <w:rFonts w:ascii="仿宋_GB2312" w:eastAsia="仿宋_GB2312" w:hint="eastAsia"/>
          <w:color w:val="000000"/>
          <w:sz w:val="32"/>
          <w:szCs w:val="32"/>
        </w:rPr>
        <w:t>经费可用</w:t>
      </w:r>
      <w:proofErr w:type="gramStart"/>
      <w:r w:rsidRPr="00EC1E2D">
        <w:rPr>
          <w:rFonts w:ascii="仿宋_GB2312" w:eastAsia="仿宋_GB2312" w:hint="eastAsia"/>
          <w:color w:val="000000"/>
          <w:sz w:val="32"/>
          <w:szCs w:val="32"/>
        </w:rPr>
        <w:t>于资料</w:t>
      </w:r>
      <w:proofErr w:type="gramEnd"/>
      <w:r w:rsidRPr="00EC1E2D">
        <w:rPr>
          <w:rFonts w:ascii="仿宋_GB2312" w:eastAsia="仿宋_GB2312" w:hint="eastAsia"/>
          <w:color w:val="000000"/>
          <w:sz w:val="32"/>
          <w:szCs w:val="32"/>
        </w:rPr>
        <w:t>费、调研差旅费、会议费、</w:t>
      </w:r>
      <w:r>
        <w:rPr>
          <w:rFonts w:ascii="仿宋_GB2312" w:eastAsia="仿宋_GB2312" w:hint="eastAsia"/>
          <w:color w:val="000000"/>
          <w:sz w:val="32"/>
          <w:szCs w:val="32"/>
        </w:rPr>
        <w:t>管理费、</w:t>
      </w:r>
      <w:r w:rsidRPr="00EC1E2D">
        <w:rPr>
          <w:rFonts w:ascii="仿宋_GB2312" w:eastAsia="仿宋_GB2312" w:hint="eastAsia"/>
          <w:color w:val="000000"/>
          <w:sz w:val="32"/>
          <w:szCs w:val="32"/>
        </w:rPr>
        <w:t>印刷</w:t>
      </w:r>
      <w:r>
        <w:rPr>
          <w:rFonts w:ascii="仿宋_GB2312" w:eastAsia="仿宋_GB2312" w:hint="eastAsia"/>
          <w:color w:val="000000"/>
          <w:sz w:val="32"/>
          <w:szCs w:val="32"/>
        </w:rPr>
        <w:t>费及其他商品和服务支出等科目开支</w:t>
      </w:r>
      <w:r w:rsidRPr="00EC1E2D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CA3043">
        <w:rPr>
          <w:rFonts w:ascii="仿宋_GB2312" w:eastAsia="仿宋_GB2312" w:hint="eastAsia"/>
          <w:b/>
          <w:color w:val="000000"/>
          <w:sz w:val="32"/>
          <w:szCs w:val="32"/>
        </w:rPr>
        <w:t>第十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六</w:t>
      </w:r>
      <w:r w:rsidRPr="00CA3043">
        <w:rPr>
          <w:rFonts w:ascii="仿宋_GB2312" w:eastAsia="仿宋_GB2312" w:hint="eastAsia"/>
          <w:b/>
          <w:color w:val="000000"/>
          <w:sz w:val="32"/>
          <w:szCs w:val="32"/>
        </w:rPr>
        <w:t>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课题</w:t>
      </w:r>
      <w:r w:rsidRPr="00CA3043">
        <w:rPr>
          <w:rFonts w:ascii="仿宋_GB2312" w:eastAsia="仿宋_GB2312" w:hint="eastAsia"/>
          <w:color w:val="000000"/>
          <w:sz w:val="32"/>
          <w:szCs w:val="32"/>
        </w:rPr>
        <w:t>承担单位及</w:t>
      </w:r>
      <w:r>
        <w:rPr>
          <w:rFonts w:ascii="仿宋_GB2312" w:eastAsia="仿宋_GB2312" w:hint="eastAsia"/>
          <w:color w:val="000000"/>
          <w:sz w:val="32"/>
          <w:szCs w:val="32"/>
        </w:rPr>
        <w:t>课题</w:t>
      </w:r>
      <w:r w:rsidRPr="00CA3043">
        <w:rPr>
          <w:rFonts w:ascii="仿宋_GB2312" w:eastAsia="仿宋_GB2312" w:hint="eastAsia"/>
          <w:color w:val="000000"/>
          <w:sz w:val="32"/>
          <w:szCs w:val="32"/>
        </w:rPr>
        <w:t>负责人应确保</w:t>
      </w:r>
      <w:r>
        <w:rPr>
          <w:rFonts w:ascii="仿宋_GB2312" w:eastAsia="仿宋_GB2312" w:hint="eastAsia"/>
          <w:color w:val="000000"/>
          <w:sz w:val="32"/>
          <w:szCs w:val="32"/>
        </w:rPr>
        <w:t>课题</w:t>
      </w:r>
      <w:r w:rsidRPr="00CA3043">
        <w:rPr>
          <w:rFonts w:ascii="仿宋_GB2312" w:eastAsia="仿宋_GB2312" w:hint="eastAsia"/>
          <w:color w:val="000000"/>
          <w:sz w:val="32"/>
          <w:szCs w:val="32"/>
        </w:rPr>
        <w:t>资助经费使用的真实性和合法性，并自觉接受财政、审计、科协等部门的监督，积极配合科协、财政组织的检查和绩效评价。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第十七条 </w:t>
      </w:r>
      <w:r>
        <w:rPr>
          <w:rFonts w:ascii="仿宋_GB2312" w:eastAsia="仿宋_GB2312" w:hint="eastAsia"/>
          <w:color w:val="000000"/>
          <w:sz w:val="32"/>
          <w:szCs w:val="32"/>
        </w:rPr>
        <w:t>课题在实施过程中因特殊原因导致课题无法继续执行时，课题承担单位须向市科协提交书面报告，并退回已拨经费。经费必须专款专用。课题经费账务管理混乱或者经费滥用的，将视情况给予警告、通报批评、撤销资助、收回经费、直至取消其申请课题资格，并在市科协网站公布。情况严重的，追究课题承担单位以及课题负责人的法律责任。</w:t>
      </w:r>
    </w:p>
    <w:p w:rsidR="00E555C6" w:rsidRDefault="00E555C6" w:rsidP="00E555C6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E555C6" w:rsidRDefault="00E555C6" w:rsidP="00E555C6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第六章  成果及运用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第十八条  </w:t>
      </w:r>
      <w:r>
        <w:rPr>
          <w:rFonts w:ascii="仿宋_GB2312" w:eastAsia="仿宋_GB2312" w:hint="eastAsia"/>
          <w:color w:val="000000"/>
          <w:sz w:val="32"/>
          <w:szCs w:val="32"/>
        </w:rPr>
        <w:t>课题研究完成后，应按时提交《西安市科协决策咨询课题结题申请书》、决策咨询研究报告和决策咨询专报。市科协将组织专家进行结题验收工作。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第十九条  </w:t>
      </w:r>
      <w:r>
        <w:rPr>
          <w:rFonts w:ascii="仿宋_GB2312" w:eastAsia="仿宋_GB2312" w:hint="eastAsia"/>
          <w:color w:val="000000"/>
          <w:sz w:val="32"/>
          <w:szCs w:val="32"/>
        </w:rPr>
        <w:t>课题的最终成果为决策咨询研究报告和决策咨询专报。决策咨询</w:t>
      </w:r>
      <w:r w:rsidRPr="002D2AE1">
        <w:rPr>
          <w:rFonts w:ascii="仿宋_GB2312" w:eastAsia="仿宋_GB2312" w:hint="eastAsia"/>
          <w:color w:val="000000"/>
          <w:sz w:val="32"/>
          <w:szCs w:val="32"/>
        </w:rPr>
        <w:t>报告是对研究</w:t>
      </w:r>
      <w:r>
        <w:rPr>
          <w:rFonts w:ascii="仿宋_GB2312" w:eastAsia="仿宋_GB2312" w:hint="eastAsia"/>
          <w:color w:val="000000"/>
          <w:sz w:val="32"/>
          <w:szCs w:val="32"/>
        </w:rPr>
        <w:t>对象或</w:t>
      </w:r>
      <w:r w:rsidRPr="002D2AE1">
        <w:rPr>
          <w:rFonts w:ascii="仿宋_GB2312" w:eastAsia="仿宋_GB2312" w:hint="eastAsia"/>
          <w:color w:val="000000"/>
          <w:sz w:val="32"/>
          <w:szCs w:val="32"/>
        </w:rPr>
        <w:t>问题进行系统的、</w:t>
      </w:r>
      <w:r w:rsidRPr="002D2AE1">
        <w:rPr>
          <w:rFonts w:ascii="仿宋_GB2312" w:eastAsia="仿宋_GB2312" w:hint="eastAsia"/>
          <w:color w:val="000000"/>
          <w:sz w:val="32"/>
          <w:szCs w:val="32"/>
        </w:rPr>
        <w:lastRenderedPageBreak/>
        <w:t>全面的探讨研究，系统提出解决问题的对策或建议</w:t>
      </w:r>
      <w:r>
        <w:rPr>
          <w:rFonts w:ascii="仿宋_GB2312" w:eastAsia="仿宋_GB2312" w:hint="eastAsia"/>
          <w:color w:val="000000"/>
          <w:sz w:val="32"/>
          <w:szCs w:val="32"/>
        </w:rPr>
        <w:t>，一般不少于2万字。决策咨询专报是</w:t>
      </w:r>
      <w:r w:rsidRPr="008A7DE3">
        <w:rPr>
          <w:rFonts w:ascii="仿宋_GB2312" w:eastAsia="仿宋_GB2312" w:hint="eastAsia"/>
          <w:color w:val="000000"/>
          <w:sz w:val="32"/>
          <w:szCs w:val="32"/>
        </w:rPr>
        <w:t>指</w:t>
      </w:r>
      <w:r>
        <w:rPr>
          <w:rFonts w:ascii="仿宋_GB2312" w:eastAsia="仿宋_GB2312" w:hint="eastAsia"/>
          <w:color w:val="000000"/>
          <w:sz w:val="32"/>
          <w:szCs w:val="32"/>
        </w:rPr>
        <w:t>针</w:t>
      </w:r>
      <w:r w:rsidRPr="008A7DE3">
        <w:rPr>
          <w:rFonts w:ascii="仿宋_GB2312" w:eastAsia="仿宋_GB2312" w:hint="eastAsia"/>
          <w:color w:val="000000"/>
          <w:sz w:val="32"/>
          <w:szCs w:val="32"/>
        </w:rPr>
        <w:t>对研究对象或问题</w:t>
      </w:r>
      <w:r>
        <w:rPr>
          <w:rFonts w:ascii="仿宋_GB2312" w:eastAsia="仿宋_GB2312" w:hint="eastAsia"/>
          <w:color w:val="000000"/>
          <w:sz w:val="32"/>
          <w:szCs w:val="32"/>
        </w:rPr>
        <w:t>，在研究报告的基础上进行精心提炼，用精炼的语言</w:t>
      </w:r>
      <w:r w:rsidRPr="008A7DE3">
        <w:rPr>
          <w:rFonts w:ascii="仿宋_GB2312" w:eastAsia="仿宋_GB2312" w:hint="eastAsia"/>
          <w:color w:val="000000"/>
          <w:sz w:val="32"/>
          <w:szCs w:val="32"/>
        </w:rPr>
        <w:t>进行阐述，提出解决问题的对策或建议</w:t>
      </w:r>
      <w:r>
        <w:rPr>
          <w:rFonts w:ascii="仿宋_GB2312" w:eastAsia="仿宋_GB2312" w:hint="eastAsia"/>
          <w:color w:val="000000"/>
          <w:sz w:val="32"/>
          <w:szCs w:val="32"/>
        </w:rPr>
        <w:t>，一般不超过3000字。决策咨询报告和决策咨询专报应资料翔实、数据准确，所用资料无产权争议，并在指定时间内高质量完成。</w:t>
      </w:r>
    </w:p>
    <w:p w:rsidR="00E555C6" w:rsidRPr="001D08F5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第二十条  </w:t>
      </w:r>
      <w:r>
        <w:rPr>
          <w:rFonts w:ascii="仿宋_GB2312" w:eastAsia="仿宋_GB2312" w:hint="eastAsia"/>
          <w:color w:val="000000"/>
          <w:sz w:val="32"/>
          <w:szCs w:val="32"/>
        </w:rPr>
        <w:t>课题研究报告，一律以单位或课题组的名义署名。主要研究者和撰写人如需署名可附文末，原则上限定在六人以下，排名自定。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第二十一条  </w:t>
      </w:r>
      <w:r>
        <w:rPr>
          <w:rFonts w:ascii="仿宋_GB2312" w:eastAsia="仿宋_GB2312" w:hint="eastAsia"/>
          <w:color w:val="000000"/>
          <w:sz w:val="32"/>
          <w:szCs w:val="32"/>
        </w:rPr>
        <w:t>市科协将课题研究成果以《院士专家建言》送阅件的形式，报送市委、市政府领导及有关部门和单位，</w:t>
      </w:r>
      <w:r w:rsidRPr="00FD0C1E">
        <w:rPr>
          <w:rFonts w:ascii="仿宋_GB2312" w:eastAsia="仿宋_GB2312" w:hint="eastAsia"/>
          <w:color w:val="000000"/>
          <w:sz w:val="32"/>
          <w:szCs w:val="32"/>
        </w:rPr>
        <w:t>或作为市科协集体提案、政协大会发言资料等提交市政协，同时向市委、市政府有关部门的杂志、</w:t>
      </w:r>
      <w:r>
        <w:rPr>
          <w:rFonts w:ascii="仿宋_GB2312" w:eastAsia="仿宋_GB2312" w:hint="eastAsia"/>
          <w:color w:val="000000"/>
          <w:sz w:val="32"/>
          <w:szCs w:val="32"/>
        </w:rPr>
        <w:t>内刊及市科协网站</w:t>
      </w:r>
      <w:r w:rsidRPr="00FD0C1E">
        <w:rPr>
          <w:rFonts w:ascii="仿宋_GB2312" w:eastAsia="仿宋_GB2312" w:hint="eastAsia"/>
          <w:color w:val="000000"/>
          <w:sz w:val="32"/>
          <w:szCs w:val="32"/>
        </w:rPr>
        <w:t>推荐，推动项目成果的宣传和运用。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第二十二条  </w:t>
      </w:r>
      <w:r>
        <w:rPr>
          <w:rFonts w:ascii="仿宋_GB2312" w:eastAsia="仿宋_GB2312" w:hint="eastAsia"/>
          <w:color w:val="000000"/>
          <w:sz w:val="32"/>
          <w:szCs w:val="32"/>
        </w:rPr>
        <w:t>市科协将及时收集市委、市政府对《院士专家建言》的批示和有关方面的意见反馈，对所提建议和意见的采纳情况进行跟踪。对有价值且需深入研究的问题，将组织课题组延深研究。</w:t>
      </w:r>
    </w:p>
    <w:p w:rsidR="00E555C6" w:rsidRPr="001D08F5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第二十三条  </w:t>
      </w:r>
      <w:r>
        <w:rPr>
          <w:rFonts w:ascii="仿宋_GB2312" w:eastAsia="仿宋_GB2312" w:hint="eastAsia"/>
          <w:color w:val="000000"/>
          <w:sz w:val="32"/>
          <w:szCs w:val="32"/>
        </w:rPr>
        <w:t>课题实施完成后形成的《院士专家建言》，如获市级领导批示，或被有关部门采纳实施，视为市级优秀调研成果，作为表彰奖励的重要依据，予以适当物质奖励。</w:t>
      </w:r>
    </w:p>
    <w:p w:rsidR="00E555C6" w:rsidRPr="0091579B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第二十四条  </w:t>
      </w:r>
      <w:r>
        <w:rPr>
          <w:rFonts w:ascii="仿宋_GB2312" w:eastAsia="仿宋_GB2312" w:hint="eastAsia"/>
          <w:color w:val="000000"/>
          <w:sz w:val="32"/>
          <w:szCs w:val="32"/>
        </w:rPr>
        <w:t>所有未正式公开的研究内容、数据材料、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重要结论，未经许可，不得以任何单位或个人名义对外泄露和公开发布。课题研究中涉及国家机密的，严格按照国家有关密级规定执行。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750AAE">
        <w:rPr>
          <w:rFonts w:ascii="仿宋_GB2312" w:eastAsia="仿宋_GB2312" w:hint="eastAsia"/>
          <w:b/>
          <w:color w:val="000000"/>
          <w:sz w:val="32"/>
          <w:szCs w:val="32"/>
        </w:rPr>
        <w:t>第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二十五</w:t>
      </w:r>
      <w:r w:rsidRPr="00750AAE">
        <w:rPr>
          <w:rFonts w:ascii="仿宋_GB2312" w:eastAsia="仿宋_GB2312" w:hint="eastAsia"/>
          <w:b/>
          <w:color w:val="000000"/>
          <w:sz w:val="32"/>
          <w:szCs w:val="32"/>
        </w:rPr>
        <w:t xml:space="preserve">条 </w:t>
      </w:r>
      <w:r w:rsidRPr="00750AAE">
        <w:rPr>
          <w:rFonts w:ascii="仿宋_GB2312" w:eastAsia="仿宋_GB2312" w:hint="eastAsia"/>
          <w:color w:val="000000"/>
          <w:sz w:val="32"/>
          <w:szCs w:val="32"/>
        </w:rPr>
        <w:t xml:space="preserve"> 课题承担单位</w:t>
      </w:r>
      <w:r w:rsidRPr="00FD0C1E">
        <w:rPr>
          <w:rFonts w:ascii="仿宋_GB2312" w:eastAsia="仿宋_GB2312" w:hint="eastAsia"/>
          <w:color w:val="000000"/>
          <w:sz w:val="32"/>
          <w:szCs w:val="32"/>
        </w:rPr>
        <w:t>（或自然人）</w:t>
      </w:r>
      <w:r w:rsidRPr="00750AAE">
        <w:rPr>
          <w:rFonts w:ascii="仿宋_GB2312" w:eastAsia="仿宋_GB2312" w:hint="eastAsia"/>
          <w:color w:val="000000"/>
          <w:sz w:val="32"/>
          <w:szCs w:val="32"/>
        </w:rPr>
        <w:t>在课题</w:t>
      </w:r>
      <w:r w:rsidRPr="00750AAE">
        <w:rPr>
          <w:rFonts w:ascii="仿宋_GB2312" w:eastAsia="仿宋_GB2312"/>
          <w:color w:val="000000"/>
          <w:sz w:val="32"/>
          <w:szCs w:val="32"/>
        </w:rPr>
        <w:t>研究过程</w:t>
      </w:r>
      <w:r w:rsidRPr="00750AAE">
        <w:rPr>
          <w:rFonts w:ascii="仿宋_GB2312" w:eastAsia="仿宋_GB2312" w:hint="eastAsia"/>
          <w:color w:val="000000"/>
          <w:sz w:val="32"/>
          <w:szCs w:val="32"/>
        </w:rPr>
        <w:t>中形成的阶段性成果或结题后研究成果</w:t>
      </w:r>
      <w:r w:rsidRPr="00FD0C1E">
        <w:rPr>
          <w:rFonts w:ascii="仿宋_GB2312" w:eastAsia="仿宋_GB2312" w:hint="eastAsia"/>
          <w:color w:val="000000"/>
          <w:sz w:val="32"/>
          <w:szCs w:val="32"/>
        </w:rPr>
        <w:t>需公开发表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FD0C1E">
        <w:rPr>
          <w:rFonts w:ascii="仿宋_GB2312" w:eastAsia="仿宋_GB2312" w:hint="eastAsia"/>
          <w:color w:val="000000"/>
          <w:sz w:val="32"/>
          <w:szCs w:val="32"/>
        </w:rPr>
        <w:t>引用，</w:t>
      </w:r>
      <w:r>
        <w:rPr>
          <w:rFonts w:ascii="仿宋_GB2312" w:eastAsia="仿宋_GB2312" w:hint="eastAsia"/>
          <w:color w:val="000000"/>
          <w:sz w:val="32"/>
          <w:szCs w:val="32"/>
        </w:rPr>
        <w:t>以及课题</w:t>
      </w:r>
      <w:r w:rsidRPr="00750AAE">
        <w:rPr>
          <w:rFonts w:ascii="仿宋_GB2312" w:eastAsia="仿宋_GB2312" w:hint="eastAsia"/>
          <w:color w:val="000000"/>
          <w:sz w:val="32"/>
          <w:szCs w:val="32"/>
        </w:rPr>
        <w:t>研究成果</w:t>
      </w:r>
      <w:r>
        <w:rPr>
          <w:rFonts w:ascii="仿宋_GB2312" w:eastAsia="仿宋_GB2312" w:hint="eastAsia"/>
          <w:color w:val="000000"/>
          <w:sz w:val="32"/>
          <w:szCs w:val="32"/>
        </w:rPr>
        <w:t>形成的决策咨询建议通过其他渠道报送的，</w:t>
      </w:r>
      <w:r w:rsidRPr="00FD0C1E">
        <w:rPr>
          <w:rFonts w:ascii="仿宋_GB2312" w:eastAsia="仿宋_GB2312" w:hint="eastAsia"/>
          <w:color w:val="000000"/>
          <w:sz w:val="32"/>
          <w:szCs w:val="32"/>
        </w:rPr>
        <w:t>须获市科协的许可，并注明</w:t>
      </w:r>
      <w:r w:rsidRPr="00FD0C1E">
        <w:rPr>
          <w:rFonts w:ascii="仿宋_GB2312" w:eastAsia="仿宋_GB2312" w:hint="eastAsia"/>
          <w:color w:val="000000"/>
          <w:sz w:val="32"/>
          <w:szCs w:val="32"/>
        </w:rPr>
        <w:t> </w:t>
      </w:r>
      <w:r w:rsidRPr="00FD0C1E">
        <w:rPr>
          <w:rFonts w:ascii="仿宋_GB2312" w:eastAsia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西安</w:t>
      </w:r>
      <w:r w:rsidRPr="00FD0C1E">
        <w:rPr>
          <w:rFonts w:ascii="仿宋_GB2312" w:eastAsia="仿宋_GB2312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color w:val="000000"/>
          <w:sz w:val="32"/>
          <w:szCs w:val="32"/>
        </w:rPr>
        <w:t>科学技术协会</w:t>
      </w:r>
      <w:r w:rsidRPr="00FD0C1E">
        <w:rPr>
          <w:rFonts w:ascii="仿宋_GB2312" w:eastAsia="仿宋_GB2312" w:hint="eastAsia"/>
          <w:color w:val="000000"/>
          <w:sz w:val="32"/>
          <w:szCs w:val="32"/>
        </w:rPr>
        <w:t>资助项目”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555C6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750AAE">
        <w:rPr>
          <w:rFonts w:ascii="仿宋_GB2312" w:eastAsia="仿宋_GB2312" w:hint="eastAsia"/>
          <w:b/>
          <w:color w:val="000000"/>
          <w:sz w:val="32"/>
          <w:szCs w:val="32"/>
        </w:rPr>
        <w:t>第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二十六</w:t>
      </w:r>
      <w:r w:rsidRPr="00750AAE">
        <w:rPr>
          <w:rFonts w:ascii="仿宋_GB2312" w:eastAsia="仿宋_GB2312" w:hint="eastAsia"/>
          <w:b/>
          <w:color w:val="000000"/>
          <w:sz w:val="32"/>
          <w:szCs w:val="32"/>
        </w:rPr>
        <w:t>条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课题</w:t>
      </w:r>
      <w:r w:rsidRPr="00750AAE">
        <w:rPr>
          <w:rFonts w:ascii="仿宋_GB2312" w:eastAsia="仿宋_GB2312" w:hint="eastAsia"/>
          <w:color w:val="000000"/>
          <w:sz w:val="32"/>
          <w:szCs w:val="32"/>
        </w:rPr>
        <w:t>研究成果</w:t>
      </w:r>
      <w:r>
        <w:rPr>
          <w:rFonts w:ascii="仿宋_GB2312" w:eastAsia="仿宋_GB2312" w:hint="eastAsia"/>
          <w:color w:val="000000"/>
          <w:sz w:val="32"/>
          <w:szCs w:val="32"/>
        </w:rPr>
        <w:t>形成的决策咨询建议通过其他渠道报送并</w:t>
      </w:r>
      <w:r w:rsidRPr="00750AAE">
        <w:rPr>
          <w:rFonts w:ascii="仿宋_GB2312" w:eastAsia="仿宋_GB2312" w:hint="eastAsia"/>
          <w:color w:val="000000"/>
          <w:sz w:val="32"/>
          <w:szCs w:val="32"/>
        </w:rPr>
        <w:t>获得省</w:t>
      </w:r>
      <w:r w:rsidRPr="00750AAE">
        <w:rPr>
          <w:rFonts w:ascii="仿宋_GB2312" w:eastAsia="仿宋_GB2312"/>
          <w:color w:val="000000"/>
          <w:sz w:val="32"/>
          <w:szCs w:val="32"/>
        </w:rPr>
        <w:t>、市</w:t>
      </w:r>
      <w:r w:rsidRPr="00750AAE">
        <w:rPr>
          <w:rFonts w:ascii="仿宋_GB2312" w:eastAsia="仿宋_GB2312" w:hint="eastAsia"/>
          <w:color w:val="000000"/>
          <w:sz w:val="32"/>
          <w:szCs w:val="32"/>
        </w:rPr>
        <w:t>领导</w:t>
      </w:r>
      <w:r w:rsidRPr="00750AAE">
        <w:rPr>
          <w:rFonts w:ascii="仿宋_GB2312" w:eastAsia="仿宋_GB2312"/>
          <w:color w:val="000000"/>
          <w:sz w:val="32"/>
          <w:szCs w:val="32"/>
        </w:rPr>
        <w:t>批示的，</w:t>
      </w:r>
      <w:r w:rsidRPr="00750AAE">
        <w:rPr>
          <w:rFonts w:ascii="仿宋_GB2312" w:eastAsia="仿宋_GB2312" w:hint="eastAsia"/>
          <w:color w:val="000000"/>
          <w:sz w:val="32"/>
          <w:szCs w:val="32"/>
        </w:rPr>
        <w:t>课题</w:t>
      </w:r>
      <w:r>
        <w:rPr>
          <w:rFonts w:ascii="仿宋_GB2312" w:eastAsia="仿宋_GB2312"/>
          <w:color w:val="000000"/>
          <w:sz w:val="32"/>
          <w:szCs w:val="32"/>
        </w:rPr>
        <w:t>可直接结题，</w:t>
      </w:r>
      <w:r w:rsidRPr="00750AAE">
        <w:rPr>
          <w:rFonts w:ascii="仿宋_GB2312" w:eastAsia="仿宋_GB2312" w:hint="eastAsia"/>
          <w:color w:val="000000"/>
          <w:sz w:val="32"/>
          <w:szCs w:val="32"/>
        </w:rPr>
        <w:t>课题承担单位</w:t>
      </w:r>
      <w:r>
        <w:rPr>
          <w:rFonts w:ascii="仿宋_GB2312" w:eastAsia="仿宋_GB2312"/>
          <w:color w:val="000000"/>
          <w:sz w:val="32"/>
          <w:szCs w:val="32"/>
        </w:rPr>
        <w:t>不参与结题评审</w:t>
      </w:r>
      <w:r>
        <w:rPr>
          <w:rFonts w:ascii="仿宋_GB2312" w:eastAsia="仿宋_GB2312" w:hint="eastAsia"/>
          <w:color w:val="000000"/>
          <w:sz w:val="32"/>
          <w:szCs w:val="32"/>
        </w:rPr>
        <w:t>，只需提供结题资料及</w:t>
      </w:r>
      <w:r w:rsidRPr="00750AAE">
        <w:rPr>
          <w:rFonts w:ascii="仿宋_GB2312" w:eastAsia="仿宋_GB2312" w:hint="eastAsia"/>
          <w:color w:val="000000"/>
          <w:sz w:val="32"/>
          <w:szCs w:val="32"/>
        </w:rPr>
        <w:t>获得省、市领导</w:t>
      </w:r>
      <w:r w:rsidRPr="00750AAE">
        <w:rPr>
          <w:rFonts w:ascii="仿宋_GB2312" w:eastAsia="仿宋_GB2312"/>
          <w:color w:val="000000"/>
          <w:sz w:val="32"/>
          <w:szCs w:val="32"/>
        </w:rPr>
        <w:t>批示的文件</w:t>
      </w:r>
      <w:r w:rsidRPr="00750AAE">
        <w:rPr>
          <w:rFonts w:ascii="仿宋_GB2312" w:eastAsia="仿宋_GB2312" w:hint="eastAsia"/>
          <w:color w:val="000000"/>
          <w:sz w:val="32"/>
          <w:szCs w:val="32"/>
        </w:rPr>
        <w:t>资料</w:t>
      </w:r>
      <w:r w:rsidRPr="00750AAE">
        <w:rPr>
          <w:rFonts w:ascii="仿宋_GB2312" w:eastAsia="仿宋_GB2312"/>
          <w:color w:val="000000"/>
          <w:sz w:val="32"/>
          <w:szCs w:val="32"/>
        </w:rPr>
        <w:t>。</w:t>
      </w:r>
    </w:p>
    <w:p w:rsidR="00E555C6" w:rsidRPr="0091579B" w:rsidRDefault="00E555C6" w:rsidP="00E555C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E555C6" w:rsidRDefault="00E555C6" w:rsidP="00E555C6">
      <w:pPr>
        <w:jc w:val="center"/>
        <w:rPr>
          <w:rFonts w:ascii="黑体" w:eastAsia="黑体"/>
          <w:sz w:val="32"/>
          <w:szCs w:val="32"/>
        </w:rPr>
      </w:pPr>
    </w:p>
    <w:p w:rsidR="00E555C6" w:rsidRDefault="00E555C6" w:rsidP="00E555C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第七章  附则</w:t>
      </w:r>
    </w:p>
    <w:p w:rsidR="00E555C6" w:rsidRPr="001D08F5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1D08F5">
        <w:rPr>
          <w:rFonts w:ascii="仿宋_GB2312" w:eastAsia="仿宋_GB2312" w:hint="eastAsia"/>
          <w:b/>
          <w:color w:val="000000"/>
          <w:sz w:val="32"/>
          <w:szCs w:val="32"/>
        </w:rPr>
        <w:t xml:space="preserve">第二十七条 </w:t>
      </w:r>
      <w:r w:rsidRPr="001D08F5">
        <w:rPr>
          <w:rFonts w:ascii="仿宋_GB2312" w:eastAsia="仿宋_GB2312" w:hint="eastAsia"/>
          <w:color w:val="000000"/>
          <w:sz w:val="32"/>
          <w:szCs w:val="32"/>
        </w:rPr>
        <w:t xml:space="preserve"> 本办法由西安市科学技术协会负责解释。</w:t>
      </w:r>
    </w:p>
    <w:p w:rsidR="00E555C6" w:rsidRPr="001D08F5" w:rsidRDefault="00E555C6" w:rsidP="00E555C6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1D08F5">
        <w:rPr>
          <w:rFonts w:ascii="仿宋_GB2312" w:eastAsia="仿宋_GB2312" w:hint="eastAsia"/>
          <w:b/>
          <w:color w:val="000000"/>
          <w:sz w:val="32"/>
          <w:szCs w:val="32"/>
        </w:rPr>
        <w:t>第二十八条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</w:t>
      </w:r>
      <w:r w:rsidRPr="001D08F5">
        <w:rPr>
          <w:rFonts w:ascii="仿宋_GB2312" w:eastAsia="仿宋_GB2312" w:hint="eastAsia"/>
          <w:color w:val="000000"/>
          <w:sz w:val="32"/>
          <w:szCs w:val="32"/>
        </w:rPr>
        <w:t>本办法自202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1D08F5"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1D08F5">
        <w:rPr>
          <w:rFonts w:ascii="仿宋_GB2312" w:eastAsia="仿宋_GB2312" w:hint="eastAsia"/>
          <w:color w:val="000000"/>
          <w:sz w:val="32"/>
          <w:szCs w:val="32"/>
        </w:rPr>
        <w:t>月1日起施行，原《</w:t>
      </w:r>
      <w:r>
        <w:rPr>
          <w:rFonts w:ascii="仿宋_GB2312" w:eastAsia="仿宋_GB2312" w:hint="eastAsia"/>
          <w:color w:val="000000"/>
          <w:sz w:val="32"/>
          <w:szCs w:val="32"/>
        </w:rPr>
        <w:t>西安</w:t>
      </w:r>
      <w:r w:rsidRPr="001D08F5">
        <w:rPr>
          <w:rFonts w:ascii="仿宋_GB2312" w:eastAsia="仿宋_GB2312" w:hint="eastAsia"/>
          <w:color w:val="000000"/>
          <w:sz w:val="32"/>
          <w:szCs w:val="32"/>
        </w:rPr>
        <w:t>市科协决策咨询课题管理办法（</w:t>
      </w:r>
      <w:r>
        <w:rPr>
          <w:rFonts w:ascii="仿宋_GB2312" w:eastAsia="仿宋_GB2312" w:hint="eastAsia"/>
          <w:color w:val="000000"/>
          <w:sz w:val="32"/>
          <w:szCs w:val="32"/>
        </w:rPr>
        <w:t>修订</w:t>
      </w:r>
      <w:r w:rsidRPr="001D08F5">
        <w:rPr>
          <w:rFonts w:ascii="仿宋_GB2312" w:eastAsia="仿宋_GB2312" w:hint="eastAsia"/>
          <w:color w:val="000000"/>
          <w:sz w:val="32"/>
          <w:szCs w:val="32"/>
        </w:rPr>
        <w:t>）》（</w:t>
      </w:r>
      <w:r>
        <w:rPr>
          <w:rFonts w:ascii="仿宋_GB2312" w:eastAsia="仿宋_GB2312" w:hint="eastAsia"/>
          <w:color w:val="000000"/>
          <w:sz w:val="32"/>
          <w:szCs w:val="32"/>
        </w:rPr>
        <w:t>市</w:t>
      </w:r>
      <w:r w:rsidRPr="001D08F5">
        <w:rPr>
          <w:rFonts w:ascii="仿宋_GB2312" w:eastAsia="仿宋_GB2312" w:hint="eastAsia"/>
          <w:color w:val="000000"/>
          <w:sz w:val="32"/>
          <w:szCs w:val="32"/>
        </w:rPr>
        <w:t>科协发〔20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1D08F5"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int="eastAsia"/>
          <w:color w:val="000000"/>
          <w:sz w:val="32"/>
          <w:szCs w:val="32"/>
        </w:rPr>
        <w:t>175</w:t>
      </w:r>
      <w:r w:rsidRPr="001D08F5">
        <w:rPr>
          <w:rFonts w:ascii="仿宋_GB2312" w:eastAsia="仿宋_GB2312" w:hint="eastAsia"/>
          <w:color w:val="000000"/>
          <w:sz w:val="32"/>
          <w:szCs w:val="32"/>
        </w:rPr>
        <w:t>号）同时废止。</w:t>
      </w:r>
    </w:p>
    <w:p w:rsidR="00875E76" w:rsidRPr="00E555C6" w:rsidRDefault="00875E76"/>
    <w:sectPr w:rsidR="00875E76" w:rsidRPr="00E555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C3" w:rsidRDefault="00F13EC3" w:rsidP="00E555C6">
      <w:r>
        <w:separator/>
      </w:r>
    </w:p>
  </w:endnote>
  <w:endnote w:type="continuationSeparator" w:id="0">
    <w:p w:rsidR="00F13EC3" w:rsidRDefault="00F13EC3" w:rsidP="00E5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557590"/>
      <w:docPartObj>
        <w:docPartGallery w:val="Page Numbers (Bottom of Page)"/>
        <w:docPartUnique/>
      </w:docPartObj>
    </w:sdtPr>
    <w:sdtContent>
      <w:p w:rsidR="00E555C6" w:rsidRDefault="00E555C6" w:rsidP="00E555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55C6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C3" w:rsidRDefault="00F13EC3" w:rsidP="00E555C6">
      <w:r>
        <w:separator/>
      </w:r>
    </w:p>
  </w:footnote>
  <w:footnote w:type="continuationSeparator" w:id="0">
    <w:p w:rsidR="00F13EC3" w:rsidRDefault="00F13EC3" w:rsidP="00E55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6"/>
    <w:rsid w:val="00875E76"/>
    <w:rsid w:val="00E555C6"/>
    <w:rsid w:val="00F1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5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E55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5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5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5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E55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5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5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394</Words>
  <Characters>2250</Characters>
  <Application>Microsoft Office Word</Application>
  <DocSecurity>0</DocSecurity>
  <Lines>18</Lines>
  <Paragraphs>5</Paragraphs>
  <ScaleCrop>false</ScaleCrop>
  <Company>rt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1</cp:revision>
  <dcterms:created xsi:type="dcterms:W3CDTF">2025-04-14T03:09:00Z</dcterms:created>
  <dcterms:modified xsi:type="dcterms:W3CDTF">2025-04-14T03:10:00Z</dcterms:modified>
</cp:coreProperties>
</file>